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E724" w14:textId="522BE989" w:rsidR="005833A4" w:rsidRPr="00785115" w:rsidRDefault="005833A4" w:rsidP="00214462">
      <w:pPr>
        <w:pStyle w:val="Puesto"/>
        <w:ind w:left="0"/>
        <w:jc w:val="both"/>
        <w:rPr>
          <w:rFonts w:ascii="Times New Roman" w:hAnsi="Times New Roman" w:cs="Times New Roman"/>
          <w:u w:val="none"/>
        </w:rPr>
      </w:pPr>
      <w:r w:rsidRPr="00785115">
        <w:rPr>
          <w:rFonts w:ascii="Times New Roman" w:hAnsi="Times New Roman" w:cs="Times New Roman"/>
          <w:u w:val="none"/>
        </w:rPr>
        <w:t xml:space="preserve">         </w:t>
      </w:r>
    </w:p>
    <w:p w14:paraId="3B54BC48" w14:textId="6FCF0C0B" w:rsidR="00436A53" w:rsidRPr="00785115" w:rsidRDefault="00436A53" w:rsidP="00214462">
      <w:pPr>
        <w:pStyle w:val="Puesto"/>
        <w:rPr>
          <w:rFonts w:ascii="Times New Roman" w:hAnsi="Times New Roman" w:cs="Times New Roman"/>
        </w:rPr>
      </w:pPr>
      <w:r w:rsidRPr="00785115">
        <w:rPr>
          <w:rFonts w:ascii="Times New Roman" w:hAnsi="Times New Roman" w:cs="Times New Roman"/>
        </w:rPr>
        <w:t>CIRCULAR</w:t>
      </w:r>
      <w:r w:rsidR="005833A4" w:rsidRPr="00785115">
        <w:rPr>
          <w:rFonts w:ascii="Times New Roman" w:hAnsi="Times New Roman" w:cs="Times New Roman"/>
        </w:rPr>
        <w:t xml:space="preserve"> Nº 1</w:t>
      </w:r>
    </w:p>
    <w:p w14:paraId="67D15C90" w14:textId="77777777" w:rsidR="00436A53" w:rsidRPr="00785115" w:rsidRDefault="00436A53" w:rsidP="00214462">
      <w:pPr>
        <w:pStyle w:val="Puesto"/>
        <w:rPr>
          <w:rFonts w:ascii="Times New Roman" w:hAnsi="Times New Roman" w:cs="Times New Roman"/>
        </w:rPr>
      </w:pPr>
    </w:p>
    <w:p w14:paraId="67DCC6E4" w14:textId="10F250D6" w:rsidR="005833A4" w:rsidRDefault="00FC2E91" w:rsidP="00214462">
      <w:pPr>
        <w:pStyle w:val="Pu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Licitación Pública Nº </w:t>
      </w:r>
      <w:r w:rsidR="001A62F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.2023</w:t>
      </w:r>
    </w:p>
    <w:p w14:paraId="0E753FD3" w14:textId="77777777" w:rsidR="001A62FA" w:rsidRPr="001A62FA" w:rsidRDefault="001A62FA" w:rsidP="00214462">
      <w:pPr>
        <w:pStyle w:val="Puesto"/>
        <w:rPr>
          <w:rFonts w:ascii="Times New Roman" w:hAnsi="Times New Roman" w:cs="Times New Roman"/>
          <w:u w:val="none"/>
        </w:rPr>
      </w:pPr>
    </w:p>
    <w:p w14:paraId="2EBCF7E6" w14:textId="3E6A48BD" w:rsidR="008C154D" w:rsidRPr="001A62FA" w:rsidRDefault="001A62FA" w:rsidP="001A62FA">
      <w:pPr>
        <w:pStyle w:val="Puesto"/>
        <w:jc w:val="both"/>
        <w:rPr>
          <w:rFonts w:ascii="Times New Roman" w:hAnsi="Times New Roman" w:cs="Times New Roman"/>
          <w:b w:val="0"/>
          <w:u w:val="none"/>
        </w:rPr>
      </w:pPr>
      <w:r w:rsidRPr="001A62FA">
        <w:rPr>
          <w:rFonts w:ascii="Times New Roman" w:hAnsi="Times New Roman" w:cs="Times New Roman"/>
          <w:b w:val="0"/>
          <w:u w:val="none"/>
        </w:rPr>
        <w:t>“Adquisición de materiales para ser utilizados en la ejecución de las Obras de Integración Socio Urbana de Barrios Populares – RENABAP, Equipamiento comunitario y Núcleos Húmedos, Barrio San Francisco de Asís en  Reconquista Santa Fe” – Segundo Llamado</w:t>
      </w:r>
    </w:p>
    <w:p w14:paraId="77C79349" w14:textId="77777777" w:rsidR="001A62FA" w:rsidRPr="00785115" w:rsidRDefault="001A62FA" w:rsidP="008C154D">
      <w:pPr>
        <w:pStyle w:val="Puesto"/>
        <w:rPr>
          <w:rFonts w:ascii="Times New Roman" w:hAnsi="Times New Roman" w:cs="Times New Roman"/>
          <w:b w:val="0"/>
          <w:u w:val="none"/>
        </w:rPr>
      </w:pPr>
    </w:p>
    <w:p w14:paraId="42086918" w14:textId="77777777" w:rsidR="00FC2E91" w:rsidRPr="00785115" w:rsidRDefault="00FC2E91" w:rsidP="00214462">
      <w:pPr>
        <w:pStyle w:val="Puesto"/>
        <w:rPr>
          <w:rFonts w:ascii="Times New Roman" w:hAnsi="Times New Roman" w:cs="Times New Roman"/>
        </w:rPr>
      </w:pPr>
    </w:p>
    <w:p w14:paraId="12DB58FA" w14:textId="40E8CA62" w:rsidR="00436A53" w:rsidRPr="00785115" w:rsidRDefault="001A62FA" w:rsidP="00214462">
      <w:pPr>
        <w:pStyle w:val="Pu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ACLARACIONES SIN CONSULTAS</w:t>
      </w:r>
    </w:p>
    <w:p w14:paraId="7E289417" w14:textId="77777777" w:rsidR="005833A4" w:rsidRPr="00785115" w:rsidRDefault="005833A4" w:rsidP="00214462">
      <w:pPr>
        <w:pStyle w:val="Puesto"/>
        <w:jc w:val="both"/>
        <w:rPr>
          <w:rFonts w:ascii="Times New Roman" w:hAnsi="Times New Roman" w:cs="Times New Roman"/>
        </w:rPr>
      </w:pPr>
    </w:p>
    <w:p w14:paraId="6E517D7F" w14:textId="605BB400" w:rsidR="00267723" w:rsidRDefault="00E30E10" w:rsidP="00267723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fecha 1</w:t>
      </w:r>
      <w:r w:rsidR="001A62FA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436A53" w:rsidRPr="00785115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1A62FA">
        <w:rPr>
          <w:rFonts w:ascii="Times New Roman" w:hAnsi="Times New Roman" w:cs="Times New Roman"/>
          <w:sz w:val="24"/>
          <w:szCs w:val="24"/>
          <w:lang w:val="es-ES"/>
        </w:rPr>
        <w:t>Marzo</w:t>
      </w:r>
      <w:r w:rsidR="00FC2E91">
        <w:rPr>
          <w:rFonts w:ascii="Times New Roman" w:hAnsi="Times New Roman" w:cs="Times New Roman"/>
          <w:sz w:val="24"/>
          <w:szCs w:val="24"/>
          <w:lang w:val="es-ES"/>
        </w:rPr>
        <w:t xml:space="preserve"> de 2023</w:t>
      </w:r>
      <w:r w:rsidR="00436A53" w:rsidRPr="00785115">
        <w:rPr>
          <w:rFonts w:ascii="Times New Roman" w:hAnsi="Times New Roman" w:cs="Times New Roman"/>
          <w:sz w:val="24"/>
          <w:szCs w:val="24"/>
          <w:lang w:val="es-ES"/>
        </w:rPr>
        <w:t xml:space="preserve"> se emite la pre</w:t>
      </w:r>
      <w:r w:rsidR="00214462" w:rsidRPr="00785115">
        <w:rPr>
          <w:rFonts w:ascii="Times New Roman" w:hAnsi="Times New Roman" w:cs="Times New Roman"/>
          <w:sz w:val="24"/>
          <w:szCs w:val="24"/>
          <w:lang w:val="es-ES"/>
        </w:rPr>
        <w:t xml:space="preserve">sente circular con el objeto </w:t>
      </w:r>
      <w:r w:rsidR="00267723">
        <w:rPr>
          <w:rFonts w:ascii="Times New Roman" w:hAnsi="Times New Roman" w:cs="Times New Roman"/>
          <w:sz w:val="24"/>
          <w:szCs w:val="24"/>
          <w:lang w:val="es-ES"/>
        </w:rPr>
        <w:t>modificar</w:t>
      </w:r>
      <w:r w:rsidR="001A62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7723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1A62F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62FA">
        <w:rPr>
          <w:rFonts w:ascii="Times New Roman" w:hAnsi="Times New Roman" w:cs="Times New Roman"/>
          <w:sz w:val="24"/>
          <w:szCs w:val="24"/>
          <w:lang w:val="es-ES"/>
        </w:rPr>
        <w:t>Itms</w:t>
      </w:r>
      <w:proofErr w:type="spellEnd"/>
      <w:r w:rsidR="001A62FA">
        <w:rPr>
          <w:rFonts w:ascii="Times New Roman" w:hAnsi="Times New Roman" w:cs="Times New Roman"/>
          <w:sz w:val="24"/>
          <w:szCs w:val="24"/>
          <w:lang w:val="es-ES"/>
        </w:rPr>
        <w:t xml:space="preserve"> 2 y</w:t>
      </w:r>
      <w:r w:rsidR="00267723">
        <w:rPr>
          <w:rFonts w:ascii="Times New Roman" w:hAnsi="Times New Roman" w:cs="Times New Roman"/>
          <w:sz w:val="24"/>
          <w:szCs w:val="24"/>
          <w:lang w:val="es-ES"/>
        </w:rPr>
        <w:t xml:space="preserve"> 3 de la lista de materiales d</w:t>
      </w:r>
      <w:r w:rsidR="001A62F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14462" w:rsidRPr="00785115">
        <w:rPr>
          <w:rFonts w:ascii="Times New Roman" w:hAnsi="Times New Roman" w:cs="Times New Roman"/>
          <w:sz w:val="24"/>
          <w:szCs w:val="24"/>
          <w:lang w:val="es-ES"/>
        </w:rPr>
        <w:t xml:space="preserve"> Pliego de Bases y Condicione</w:t>
      </w:r>
      <w:r w:rsidR="001A62FA">
        <w:rPr>
          <w:rFonts w:ascii="Times New Roman" w:hAnsi="Times New Roman" w:cs="Times New Roman"/>
          <w:sz w:val="24"/>
          <w:szCs w:val="24"/>
          <w:lang w:val="es-ES"/>
        </w:rPr>
        <w:t>s de la Licitación Publica N° 12.202</w:t>
      </w:r>
      <w:r w:rsidR="00267723">
        <w:rPr>
          <w:rFonts w:ascii="Times New Roman" w:hAnsi="Times New Roman" w:cs="Times New Roman"/>
          <w:sz w:val="24"/>
          <w:szCs w:val="24"/>
          <w:lang w:val="es-ES"/>
        </w:rPr>
        <w:t>3</w:t>
      </w:r>
      <w:r>
        <w:rPr>
          <w:rFonts w:ascii="Times New Roman" w:hAnsi="Times New Roman" w:cs="Times New Roman"/>
          <w:sz w:val="24"/>
          <w:szCs w:val="24"/>
          <w:lang w:val="es-ES"/>
        </w:rPr>
        <w:t>.-</w:t>
      </w:r>
    </w:p>
    <w:tbl>
      <w:tblPr>
        <w:tblW w:w="8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974"/>
        <w:gridCol w:w="181"/>
        <w:gridCol w:w="181"/>
        <w:gridCol w:w="1200"/>
        <w:gridCol w:w="1200"/>
      </w:tblGrid>
      <w:tr w:rsidR="00267723" w:rsidRPr="00267723" w14:paraId="4F6B6D4B" w14:textId="77777777" w:rsidTr="004E1FBD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8626E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ITEM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EF4E203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Tipo de actividad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F74F1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611F3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Cantidad</w:t>
            </w:r>
          </w:p>
        </w:tc>
      </w:tr>
      <w:tr w:rsidR="00267723" w:rsidRPr="00267723" w14:paraId="6E8943C9" w14:textId="77777777" w:rsidTr="004E1FBD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C42A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0E6B02" w14:textId="5A9BCFAE" w:rsidR="00267723" w:rsidRPr="00267723" w:rsidRDefault="00267723" w:rsidP="0026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Puerta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placa </w:t>
            </w: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0,70x2,05mts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BE6D8" w14:textId="77777777" w:rsidR="00267723" w:rsidRPr="00267723" w:rsidRDefault="00267723" w:rsidP="002677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25F" w14:textId="77777777" w:rsidR="00267723" w:rsidRPr="00267723" w:rsidRDefault="00267723" w:rsidP="002677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18C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C4C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45,00</w:t>
            </w:r>
          </w:p>
        </w:tc>
      </w:tr>
      <w:tr w:rsidR="00267723" w:rsidRPr="00267723" w14:paraId="3EE6694D" w14:textId="77777777" w:rsidTr="004E1FBD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09B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A413" w14:textId="77777777" w:rsidR="00267723" w:rsidRPr="00267723" w:rsidRDefault="00267723" w:rsidP="0026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Ventana de aluminio 0,60x0,60mts, vidrio 3+3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ED4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3A8" w14:textId="77777777" w:rsidR="00267723" w:rsidRPr="00267723" w:rsidRDefault="00267723" w:rsidP="0026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2677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30,00</w:t>
            </w:r>
          </w:p>
        </w:tc>
      </w:tr>
    </w:tbl>
    <w:p w14:paraId="0979A6B1" w14:textId="256F9FFB" w:rsidR="00CD1056" w:rsidRDefault="00CD1056" w:rsidP="00785115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8CD676C" w14:textId="029F8E3B" w:rsidR="00267723" w:rsidRDefault="00267723" w:rsidP="0026772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Sustituir por</w:t>
      </w:r>
      <w:r w:rsidR="004E1FBD">
        <w:rPr>
          <w:rFonts w:ascii="Times New Roman" w:hAnsi="Times New Roman" w:cs="Times New Roman"/>
          <w:sz w:val="24"/>
          <w:szCs w:val="24"/>
          <w:lang w:val="es-ES"/>
        </w:rPr>
        <w:t xml:space="preserve"> lo detallado a continuación:</w:t>
      </w: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08"/>
        <w:gridCol w:w="181"/>
        <w:gridCol w:w="181"/>
        <w:gridCol w:w="181"/>
        <w:gridCol w:w="1200"/>
        <w:gridCol w:w="1200"/>
      </w:tblGrid>
      <w:tr w:rsidR="004E1FBD" w:rsidRPr="004E1FBD" w14:paraId="202FEFD8" w14:textId="77777777" w:rsidTr="004E1FB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2ED48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ITEM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A5A398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Tipo de actividad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1E026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0FB27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Cantidad</w:t>
            </w:r>
          </w:p>
        </w:tc>
      </w:tr>
      <w:tr w:rsidR="004E1FBD" w:rsidRPr="004E1FBD" w14:paraId="13B3693D" w14:textId="77777777" w:rsidTr="004E1FB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1CA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E97CC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Puerta Chapa 0,70x2,05mts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238C9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265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B68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FE4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45,00</w:t>
            </w:r>
          </w:p>
        </w:tc>
      </w:tr>
      <w:tr w:rsidR="004E1FBD" w:rsidRPr="004E1FBD" w14:paraId="1725F867" w14:textId="77777777" w:rsidTr="004E1FB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02DA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6026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Ventana de aluminio 0,60x0,40mts, vidrio 3+3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4C8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39D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15,00</w:t>
            </w:r>
          </w:p>
        </w:tc>
      </w:tr>
      <w:tr w:rsidR="004E1FBD" w:rsidRPr="004E1FBD" w14:paraId="7D7B07E2" w14:textId="77777777" w:rsidTr="004E1FB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D25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70FB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Ventana de aluminio 0,90x1,00mts, vidrio 3+3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4465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4B027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3BB" w14:textId="77777777" w:rsidR="004E1FBD" w:rsidRPr="004E1FBD" w:rsidRDefault="004E1FBD" w:rsidP="004E1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E33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D3E" w14:textId="77777777" w:rsidR="004E1FBD" w:rsidRPr="004E1FBD" w:rsidRDefault="004E1FBD" w:rsidP="004E1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4E1FB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15,00</w:t>
            </w:r>
          </w:p>
        </w:tc>
      </w:tr>
    </w:tbl>
    <w:p w14:paraId="3E202E66" w14:textId="77777777" w:rsidR="004E1FBD" w:rsidRPr="00785115" w:rsidRDefault="004E1FBD" w:rsidP="0026772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156CD5" w14:textId="612C6FE4" w:rsidR="00BA6195" w:rsidRPr="00785115" w:rsidRDefault="00BA6195" w:rsidP="0021446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85115">
        <w:rPr>
          <w:rFonts w:ascii="Times New Roman" w:hAnsi="Times New Roman" w:cs="Times New Roman"/>
          <w:sz w:val="24"/>
          <w:szCs w:val="24"/>
          <w:lang w:val="es-ES"/>
        </w:rPr>
        <w:t>Queda Ud. debidamente notificado.</w:t>
      </w:r>
      <w:r w:rsidR="005833A4" w:rsidRPr="00785115">
        <w:rPr>
          <w:rFonts w:ascii="Times New Roman" w:hAnsi="Times New Roman" w:cs="Times New Roman"/>
          <w:sz w:val="24"/>
          <w:szCs w:val="24"/>
          <w:lang w:val="es-ES"/>
        </w:rPr>
        <w:t>-</w:t>
      </w:r>
      <w:bookmarkStart w:id="0" w:name="_GoBack"/>
      <w:bookmarkEnd w:id="0"/>
    </w:p>
    <w:p w14:paraId="513B0B46" w14:textId="77777777" w:rsidR="005833A4" w:rsidRPr="00785115" w:rsidRDefault="005833A4" w:rsidP="00214462">
      <w:pPr>
        <w:pStyle w:val="Prrafodelista"/>
        <w:spacing w:after="120"/>
        <w:ind w:left="121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CD7A83" w14:textId="65301DEC" w:rsidR="005833A4" w:rsidRPr="00785115" w:rsidRDefault="00E30E10" w:rsidP="00214462">
      <w:pPr>
        <w:pStyle w:val="Prrafodelista"/>
        <w:spacing w:after="120"/>
        <w:ind w:left="1211" w:firstLine="37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85115">
        <w:rPr>
          <w:rFonts w:ascii="Times New Roman" w:hAnsi="Times New Roman" w:cs="Times New Roman"/>
          <w:sz w:val="24"/>
          <w:szCs w:val="24"/>
          <w:lang w:val="es-ES"/>
        </w:rPr>
        <w:t>Área</w:t>
      </w:r>
      <w:r w:rsidR="005833A4" w:rsidRPr="00785115">
        <w:rPr>
          <w:rFonts w:ascii="Times New Roman" w:hAnsi="Times New Roman" w:cs="Times New Roman"/>
          <w:sz w:val="24"/>
          <w:szCs w:val="24"/>
          <w:lang w:val="es-ES"/>
        </w:rPr>
        <w:t xml:space="preserve"> Licitaciones</w:t>
      </w:r>
    </w:p>
    <w:p w14:paraId="325A6545" w14:textId="77777777" w:rsidR="005833A4" w:rsidRPr="00785115" w:rsidRDefault="005833A4" w:rsidP="00214462">
      <w:pPr>
        <w:pStyle w:val="Prrafodelista"/>
        <w:spacing w:after="120"/>
        <w:ind w:left="1211" w:firstLine="37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85115">
        <w:rPr>
          <w:rFonts w:ascii="Times New Roman" w:hAnsi="Times New Roman" w:cs="Times New Roman"/>
          <w:sz w:val="24"/>
          <w:szCs w:val="24"/>
          <w:lang w:val="es-ES"/>
        </w:rPr>
        <w:t>Municipalidad de Reconquista</w:t>
      </w:r>
    </w:p>
    <w:p w14:paraId="6167046B" w14:textId="03CF3DE0" w:rsidR="00347EDE" w:rsidRDefault="003708D0" w:rsidP="003708D0">
      <w:pPr>
        <w:pStyle w:val="Prrafodelista"/>
        <w:spacing w:after="120"/>
        <w:ind w:left="1211" w:firstLine="37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Provincia de Santa Fe.</w:t>
      </w:r>
    </w:p>
    <w:sectPr w:rsidR="00347EDE" w:rsidSect="00E16EA0">
      <w:headerReference w:type="default" r:id="rId7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930A" w14:textId="77777777" w:rsidR="001576BA" w:rsidRDefault="001576BA" w:rsidP="005833A4">
      <w:pPr>
        <w:spacing w:after="0" w:line="240" w:lineRule="auto"/>
      </w:pPr>
      <w:r>
        <w:separator/>
      </w:r>
    </w:p>
  </w:endnote>
  <w:endnote w:type="continuationSeparator" w:id="0">
    <w:p w14:paraId="2AD13849" w14:textId="77777777" w:rsidR="001576BA" w:rsidRDefault="001576BA" w:rsidP="0058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412C8" w14:textId="77777777" w:rsidR="001576BA" w:rsidRDefault="001576BA" w:rsidP="005833A4">
      <w:pPr>
        <w:spacing w:after="0" w:line="240" w:lineRule="auto"/>
      </w:pPr>
      <w:r>
        <w:separator/>
      </w:r>
    </w:p>
  </w:footnote>
  <w:footnote w:type="continuationSeparator" w:id="0">
    <w:p w14:paraId="664B63CF" w14:textId="77777777" w:rsidR="001576BA" w:rsidRDefault="001576BA" w:rsidP="0058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4794" w14:textId="179C1000" w:rsidR="005833A4" w:rsidRPr="005833A4" w:rsidRDefault="005833A4" w:rsidP="005833A4">
    <w:pPr>
      <w:jc w:val="center"/>
      <w:rPr>
        <w:rFonts w:cstheme="minorHAnsi"/>
        <w:b/>
        <w:color w:val="1919FF"/>
        <w:sz w:val="28"/>
        <w:szCs w:val="28"/>
        <w:u w:val="single"/>
      </w:rPr>
    </w:pPr>
    <w:r w:rsidRPr="005833A4">
      <w:rPr>
        <w:rFonts w:cstheme="minorHAnsi"/>
        <w:b/>
        <w:noProof/>
        <w:sz w:val="28"/>
        <w:szCs w:val="28"/>
        <w:u w:val="single"/>
        <w:lang w:val="es-AR" w:eastAsia="es-AR"/>
      </w:rPr>
      <w:drawing>
        <wp:anchor distT="0" distB="0" distL="0" distR="0" simplePos="0" relativeHeight="251659264" behindDoc="0" locked="0" layoutInCell="1" allowOverlap="1" wp14:anchorId="6039C15F" wp14:editId="1F51873A">
          <wp:simplePos x="0" y="0"/>
          <wp:positionH relativeFrom="page">
            <wp:posOffset>3288665</wp:posOffset>
          </wp:positionH>
          <wp:positionV relativeFrom="paragraph">
            <wp:posOffset>-74930</wp:posOffset>
          </wp:positionV>
          <wp:extent cx="750570" cy="810260"/>
          <wp:effectExtent l="0" t="0" r="0" b="889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57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3A4">
      <w:rPr>
        <w:rFonts w:cstheme="minorHAnsi"/>
        <w:b/>
        <w:color w:val="1919FF"/>
        <w:sz w:val="28"/>
        <w:szCs w:val="28"/>
        <w:u w:val="single"/>
      </w:rPr>
      <w:t>MUNICIPALIDAD</w:t>
    </w:r>
    <w:r w:rsidRPr="005833A4">
      <w:rPr>
        <w:rFonts w:cstheme="minorHAnsi"/>
        <w:b/>
        <w:color w:val="1919FF"/>
        <w:spacing w:val="-4"/>
        <w:sz w:val="28"/>
        <w:szCs w:val="28"/>
        <w:u w:val="single"/>
      </w:rPr>
      <w:t xml:space="preserve"> </w:t>
    </w:r>
    <w:r w:rsidRPr="005833A4">
      <w:rPr>
        <w:rFonts w:cstheme="minorHAnsi"/>
        <w:b/>
        <w:color w:val="1919FF"/>
        <w:sz w:val="28"/>
        <w:szCs w:val="28"/>
        <w:u w:val="single"/>
      </w:rPr>
      <w:t>DE</w:t>
    </w:r>
    <w:r w:rsidRPr="005833A4">
      <w:rPr>
        <w:rFonts w:cstheme="minorHAnsi"/>
        <w:b/>
        <w:color w:val="1919FF"/>
        <w:spacing w:val="-4"/>
        <w:sz w:val="28"/>
        <w:szCs w:val="28"/>
        <w:u w:val="single"/>
      </w:rPr>
      <w:t xml:space="preserve"> </w:t>
    </w:r>
    <w:r w:rsidRPr="005833A4">
      <w:rPr>
        <w:rFonts w:cstheme="minorHAnsi"/>
        <w:b/>
        <w:color w:val="1919FF"/>
        <w:sz w:val="28"/>
        <w:szCs w:val="28"/>
        <w:u w:val="single"/>
      </w:rPr>
      <w:t>RECONQUISTA</w:t>
    </w:r>
  </w:p>
  <w:p w14:paraId="215FB605" w14:textId="77777777" w:rsidR="005833A4" w:rsidRDefault="005833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4061"/>
    <w:multiLevelType w:val="hybridMultilevel"/>
    <w:tmpl w:val="A9BE7836"/>
    <w:lvl w:ilvl="0" w:tplc="26CCCDCC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6222F1E"/>
    <w:multiLevelType w:val="hybridMultilevel"/>
    <w:tmpl w:val="A42E20FE"/>
    <w:lvl w:ilvl="0" w:tplc="2C0A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BE6ACA"/>
    <w:multiLevelType w:val="hybridMultilevel"/>
    <w:tmpl w:val="157A43B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05"/>
    <w:rsid w:val="00002FB7"/>
    <w:rsid w:val="00020E1B"/>
    <w:rsid w:val="00056093"/>
    <w:rsid w:val="00084A9E"/>
    <w:rsid w:val="000C1A79"/>
    <w:rsid w:val="000C4B5F"/>
    <w:rsid w:val="000E3C94"/>
    <w:rsid w:val="0010057A"/>
    <w:rsid w:val="00117BA6"/>
    <w:rsid w:val="0012531A"/>
    <w:rsid w:val="001268FC"/>
    <w:rsid w:val="001576BA"/>
    <w:rsid w:val="001A62FA"/>
    <w:rsid w:val="001C148E"/>
    <w:rsid w:val="00214462"/>
    <w:rsid w:val="0022301F"/>
    <w:rsid w:val="00241CBC"/>
    <w:rsid w:val="00260032"/>
    <w:rsid w:val="002605E8"/>
    <w:rsid w:val="00267723"/>
    <w:rsid w:val="002971F9"/>
    <w:rsid w:val="002C0A6B"/>
    <w:rsid w:val="002C4A05"/>
    <w:rsid w:val="002F4487"/>
    <w:rsid w:val="00347EDE"/>
    <w:rsid w:val="003708D0"/>
    <w:rsid w:val="003A292A"/>
    <w:rsid w:val="003A2FA8"/>
    <w:rsid w:val="003F0770"/>
    <w:rsid w:val="003F2E16"/>
    <w:rsid w:val="0042489A"/>
    <w:rsid w:val="004275F8"/>
    <w:rsid w:val="004312C4"/>
    <w:rsid w:val="00431B7D"/>
    <w:rsid w:val="00436A53"/>
    <w:rsid w:val="004469BE"/>
    <w:rsid w:val="004943AE"/>
    <w:rsid w:val="004A11DA"/>
    <w:rsid w:val="004A450D"/>
    <w:rsid w:val="004E1FBD"/>
    <w:rsid w:val="004F343E"/>
    <w:rsid w:val="005119FF"/>
    <w:rsid w:val="00512D66"/>
    <w:rsid w:val="00513770"/>
    <w:rsid w:val="005464D3"/>
    <w:rsid w:val="005833A4"/>
    <w:rsid w:val="005A0DE5"/>
    <w:rsid w:val="00615025"/>
    <w:rsid w:val="00620412"/>
    <w:rsid w:val="00623CF0"/>
    <w:rsid w:val="00631589"/>
    <w:rsid w:val="00641504"/>
    <w:rsid w:val="00650FC8"/>
    <w:rsid w:val="00654B40"/>
    <w:rsid w:val="00660D77"/>
    <w:rsid w:val="0069483D"/>
    <w:rsid w:val="006A2E13"/>
    <w:rsid w:val="006C0C16"/>
    <w:rsid w:val="00734C3F"/>
    <w:rsid w:val="00755236"/>
    <w:rsid w:val="00770726"/>
    <w:rsid w:val="00785115"/>
    <w:rsid w:val="007A293D"/>
    <w:rsid w:val="007C7922"/>
    <w:rsid w:val="00821086"/>
    <w:rsid w:val="008832D5"/>
    <w:rsid w:val="00885FC7"/>
    <w:rsid w:val="008B0540"/>
    <w:rsid w:val="008C154D"/>
    <w:rsid w:val="008C7E37"/>
    <w:rsid w:val="008D6CFC"/>
    <w:rsid w:val="008E26D3"/>
    <w:rsid w:val="008F17CF"/>
    <w:rsid w:val="009030C8"/>
    <w:rsid w:val="00905F64"/>
    <w:rsid w:val="0094546B"/>
    <w:rsid w:val="0097505B"/>
    <w:rsid w:val="00997CA4"/>
    <w:rsid w:val="009A4CEB"/>
    <w:rsid w:val="009B0582"/>
    <w:rsid w:val="009E4562"/>
    <w:rsid w:val="00A45504"/>
    <w:rsid w:val="00A50CC5"/>
    <w:rsid w:val="00A752AE"/>
    <w:rsid w:val="00A90B36"/>
    <w:rsid w:val="00AB0124"/>
    <w:rsid w:val="00AC4253"/>
    <w:rsid w:val="00AD6311"/>
    <w:rsid w:val="00B4013A"/>
    <w:rsid w:val="00B41D53"/>
    <w:rsid w:val="00B774F9"/>
    <w:rsid w:val="00BA6195"/>
    <w:rsid w:val="00BC444E"/>
    <w:rsid w:val="00BD62CC"/>
    <w:rsid w:val="00BF4DE2"/>
    <w:rsid w:val="00C0122E"/>
    <w:rsid w:val="00C019B6"/>
    <w:rsid w:val="00C035ED"/>
    <w:rsid w:val="00C1026F"/>
    <w:rsid w:val="00C402AD"/>
    <w:rsid w:val="00C4235A"/>
    <w:rsid w:val="00C8354B"/>
    <w:rsid w:val="00C92326"/>
    <w:rsid w:val="00CD1056"/>
    <w:rsid w:val="00D167D6"/>
    <w:rsid w:val="00D51BD1"/>
    <w:rsid w:val="00D64002"/>
    <w:rsid w:val="00E16EA0"/>
    <w:rsid w:val="00E30E10"/>
    <w:rsid w:val="00E45982"/>
    <w:rsid w:val="00E5330F"/>
    <w:rsid w:val="00E571D3"/>
    <w:rsid w:val="00E63ABE"/>
    <w:rsid w:val="00E71F04"/>
    <w:rsid w:val="00E856D7"/>
    <w:rsid w:val="00E97981"/>
    <w:rsid w:val="00F2345A"/>
    <w:rsid w:val="00F235F1"/>
    <w:rsid w:val="00F27C14"/>
    <w:rsid w:val="00F73755"/>
    <w:rsid w:val="00F944AA"/>
    <w:rsid w:val="00FC2E91"/>
    <w:rsid w:val="00FD5E2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9BE6"/>
  <w15:docId w15:val="{0253D4CB-D57B-4602-999C-79345C3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05"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CEB"/>
    <w:pPr>
      <w:ind w:left="720"/>
      <w:contextualSpacing/>
    </w:pPr>
  </w:style>
  <w:style w:type="paragraph" w:styleId="Puesto">
    <w:name w:val="Title"/>
    <w:basedOn w:val="Normal"/>
    <w:link w:val="PuestoCar"/>
    <w:uiPriority w:val="1"/>
    <w:qFormat/>
    <w:rsid w:val="00436A53"/>
    <w:pPr>
      <w:widowControl w:val="0"/>
      <w:autoSpaceDE w:val="0"/>
      <w:autoSpaceDN w:val="0"/>
      <w:spacing w:after="0" w:line="240" w:lineRule="auto"/>
      <w:ind w:left="171" w:right="188"/>
      <w:jc w:val="center"/>
    </w:pPr>
    <w:rPr>
      <w:rFonts w:ascii="Calibri" w:eastAsia="Calibri" w:hAnsi="Calibri" w:cs="Calibri"/>
      <w:b/>
      <w:bCs/>
      <w:sz w:val="24"/>
      <w:szCs w:val="24"/>
      <w:u w:val="single" w:color="000000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436A53"/>
    <w:rPr>
      <w:rFonts w:ascii="Calibri" w:eastAsia="Calibri" w:hAnsi="Calibri" w:cs="Calibri"/>
      <w:b/>
      <w:bCs/>
      <w:sz w:val="24"/>
      <w:szCs w:val="24"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61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6195"/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83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3A4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583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3A4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BC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Group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Melina</cp:lastModifiedBy>
  <cp:revision>2</cp:revision>
  <cp:lastPrinted>2023-03-16T10:18:00Z</cp:lastPrinted>
  <dcterms:created xsi:type="dcterms:W3CDTF">2023-03-16T12:12:00Z</dcterms:created>
  <dcterms:modified xsi:type="dcterms:W3CDTF">2023-03-16T12:12:00Z</dcterms:modified>
</cp:coreProperties>
</file>